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86" w:rsidRPr="00202F44" w:rsidRDefault="00202F44" w:rsidP="00202F44">
      <w:pPr>
        <w:rPr>
          <w:rFonts w:ascii="Roboto" w:hAnsi="Roboto"/>
          <w:sz w:val="20"/>
          <w:szCs w:val="20"/>
        </w:rPr>
      </w:pPr>
      <w:r w:rsidRPr="00202F44">
        <w:rPr>
          <w:rFonts w:ascii="Roboto" w:hAnsi="Roboto"/>
          <w:sz w:val="20"/>
          <w:szCs w:val="20"/>
        </w:rPr>
        <w:t>TABELA 1</w:t>
      </w:r>
    </w:p>
    <w:p w:rsidR="00202F44" w:rsidRPr="00202F44" w:rsidRDefault="00202F44" w:rsidP="00202F44">
      <w:pPr>
        <w:rPr>
          <w:rFonts w:ascii="Roboto" w:hAnsi="Roboto"/>
          <w:sz w:val="20"/>
          <w:szCs w:val="20"/>
        </w:rPr>
      </w:pPr>
      <w:r w:rsidRPr="00202F44">
        <w:rPr>
          <w:rFonts w:ascii="Roboto" w:hAnsi="Roboto"/>
          <w:sz w:val="20"/>
          <w:szCs w:val="20"/>
        </w:rPr>
        <w:t>Normy przydziału środków ochrony indywidualnej oraz odzieży i obuwia roboczego dla pracowników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640"/>
        <w:gridCol w:w="2140"/>
        <w:gridCol w:w="3458"/>
        <w:gridCol w:w="1038"/>
        <w:gridCol w:w="2364"/>
      </w:tblGrid>
      <w:tr w:rsidR="00202F44" w:rsidRPr="00202F44" w:rsidTr="00FF22B7">
        <w:tc>
          <w:tcPr>
            <w:tcW w:w="640" w:type="dxa"/>
            <w:shd w:val="clear" w:color="auto" w:fill="E2EFD9" w:themeFill="accent6" w:themeFillTint="33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bookmarkStart w:id="0" w:name="_GoBack" w:colFirst="0" w:colLast="4"/>
            <w:r w:rsidRPr="00202F44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2140" w:type="dxa"/>
            <w:shd w:val="clear" w:color="auto" w:fill="E2EFD9" w:themeFill="accent6" w:themeFillTint="33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Stanowisko pracy</w:t>
            </w:r>
          </w:p>
        </w:tc>
        <w:tc>
          <w:tcPr>
            <w:tcW w:w="3458" w:type="dxa"/>
            <w:shd w:val="clear" w:color="auto" w:fill="E2EFD9" w:themeFill="accent6" w:themeFillTint="33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Zakres wyposażenia</w:t>
            </w:r>
          </w:p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R - odzież i obuwie robocze</w:t>
            </w:r>
          </w:p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O - ochrony indywidualne</w:t>
            </w:r>
          </w:p>
        </w:tc>
        <w:tc>
          <w:tcPr>
            <w:tcW w:w="1038" w:type="dxa"/>
            <w:shd w:val="clear" w:color="auto" w:fill="E2EFD9" w:themeFill="accent6" w:themeFillTint="33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ilość sztuk (</w:t>
            </w:r>
            <w:proofErr w:type="spellStart"/>
            <w:r w:rsidRPr="00202F44">
              <w:rPr>
                <w:rFonts w:ascii="Roboto" w:hAnsi="Roboto"/>
                <w:sz w:val="20"/>
                <w:szCs w:val="20"/>
              </w:rPr>
              <w:t>w.g</w:t>
            </w:r>
            <w:proofErr w:type="spellEnd"/>
            <w:r w:rsidRPr="00202F44">
              <w:rPr>
                <w:rFonts w:ascii="Roboto" w:hAnsi="Roboto"/>
                <w:sz w:val="20"/>
                <w:szCs w:val="20"/>
              </w:rPr>
              <w:t xml:space="preserve"> - według potrzeb)</w:t>
            </w:r>
          </w:p>
        </w:tc>
        <w:tc>
          <w:tcPr>
            <w:tcW w:w="2364" w:type="dxa"/>
            <w:shd w:val="clear" w:color="auto" w:fill="E2EFD9" w:themeFill="accent6" w:themeFillTint="33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Przewidywany okres używalności w miesiącach, w okresie zimowym (</w:t>
            </w:r>
            <w:proofErr w:type="spellStart"/>
            <w:r w:rsidRPr="00202F44">
              <w:rPr>
                <w:rFonts w:ascii="Roboto" w:hAnsi="Roboto"/>
                <w:sz w:val="20"/>
                <w:szCs w:val="20"/>
              </w:rPr>
              <w:t>o.z</w:t>
            </w:r>
            <w:proofErr w:type="spellEnd"/>
            <w:r w:rsidRPr="00202F44">
              <w:rPr>
                <w:rFonts w:ascii="Roboto" w:hAnsi="Roboto"/>
                <w:sz w:val="20"/>
                <w:szCs w:val="20"/>
              </w:rPr>
              <w:t>.) i do zużycia (</w:t>
            </w:r>
            <w:proofErr w:type="spellStart"/>
            <w:r w:rsidRPr="00202F44">
              <w:rPr>
                <w:rFonts w:ascii="Roboto" w:hAnsi="Roboto"/>
                <w:sz w:val="20"/>
                <w:szCs w:val="20"/>
              </w:rPr>
              <w:t>d.z</w:t>
            </w:r>
            <w:proofErr w:type="spellEnd"/>
            <w:r w:rsidRPr="00202F44">
              <w:rPr>
                <w:rFonts w:ascii="Roboto" w:hAnsi="Roboto"/>
                <w:sz w:val="20"/>
                <w:szCs w:val="20"/>
              </w:rPr>
              <w:t>.)</w:t>
            </w:r>
          </w:p>
        </w:tc>
      </w:tr>
      <w:bookmarkEnd w:id="0"/>
      <w:tr w:rsidR="00202F44" w:rsidRPr="00202F44" w:rsidTr="00202F44">
        <w:trPr>
          <w:trHeight w:val="567"/>
        </w:trPr>
        <w:tc>
          <w:tcPr>
            <w:tcW w:w="6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21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21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21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  <w:r w:rsidRPr="00202F44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2140" w:type="dxa"/>
            <w:vMerge w:val="restart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02F44" w:rsidRPr="00202F44" w:rsidTr="00202F44">
        <w:trPr>
          <w:trHeight w:val="567"/>
        </w:trPr>
        <w:tc>
          <w:tcPr>
            <w:tcW w:w="6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02F44" w:rsidRPr="00202F44" w:rsidRDefault="00202F44" w:rsidP="00202F44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202F44" w:rsidRPr="00202F44" w:rsidRDefault="00202F44" w:rsidP="00202F44">
      <w:pPr>
        <w:rPr>
          <w:rFonts w:ascii="Roboto" w:hAnsi="Roboto"/>
          <w:sz w:val="20"/>
          <w:szCs w:val="20"/>
        </w:rPr>
      </w:pPr>
    </w:p>
    <w:sectPr w:rsidR="00202F44" w:rsidRPr="00202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CF" w:rsidRDefault="007D63CF" w:rsidP="00202F44">
      <w:pPr>
        <w:spacing w:after="0" w:line="240" w:lineRule="auto"/>
      </w:pPr>
      <w:r>
        <w:separator/>
      </w:r>
    </w:p>
  </w:endnote>
  <w:endnote w:type="continuationSeparator" w:id="0">
    <w:p w:rsidR="007D63CF" w:rsidRDefault="007D63CF" w:rsidP="0020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CC" w:rsidRDefault="005414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CC" w:rsidRDefault="005414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CC" w:rsidRDefault="00541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CF" w:rsidRDefault="007D63CF" w:rsidP="00202F44">
      <w:pPr>
        <w:spacing w:after="0" w:line="240" w:lineRule="auto"/>
      </w:pPr>
      <w:r>
        <w:separator/>
      </w:r>
    </w:p>
  </w:footnote>
  <w:footnote w:type="continuationSeparator" w:id="0">
    <w:p w:rsidR="007D63CF" w:rsidRDefault="007D63CF" w:rsidP="0020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CC" w:rsidRDefault="005414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44" w:rsidRPr="005414CC" w:rsidRDefault="007D63CF">
    <w:pPr>
      <w:pStyle w:val="Nagwek"/>
      <w:rPr>
        <w:rFonts w:ascii="Roboto" w:hAnsi="Roboto"/>
        <w:b/>
      </w:rPr>
    </w:pPr>
    <w:sdt>
      <w:sdtPr>
        <w:rPr>
          <w:rFonts w:ascii="Roboto" w:hAnsi="Roboto"/>
          <w:b/>
        </w:rPr>
        <w:id w:val="-1910916770"/>
        <w:docPartObj>
          <w:docPartGallery w:val="Watermarks"/>
          <w:docPartUnique/>
        </w:docPartObj>
      </w:sdtPr>
      <w:sdtEndPr/>
      <w:sdtContent>
        <w:r>
          <w:rPr>
            <w:rFonts w:ascii="Roboto" w:hAnsi="Roboto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5899861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Roboto&quot;;font-size:1pt" string="WZÓR"/>
              <w10:wrap anchorx="margin" anchory="margin"/>
            </v:shape>
          </w:pict>
        </w:r>
      </w:sdtContent>
    </w:sdt>
    <w:r w:rsidR="00202F44" w:rsidRPr="005414CC">
      <w:rPr>
        <w:rFonts w:ascii="Roboto" w:hAnsi="Roboto"/>
        <w:b/>
      </w:rPr>
      <w:t>BHP _ Środki ochrony indywidualnej oraz odzież i obuwie robocze.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CC" w:rsidRDefault="005414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44"/>
    <w:rsid w:val="00153B86"/>
    <w:rsid w:val="00201221"/>
    <w:rsid w:val="00202F44"/>
    <w:rsid w:val="005414CC"/>
    <w:rsid w:val="007D63CF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8F2C3-5D01-4432-B7BB-9940EFD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F44"/>
  </w:style>
  <w:style w:type="paragraph" w:styleId="Stopka">
    <w:name w:val="footer"/>
    <w:basedOn w:val="Normalny"/>
    <w:link w:val="StopkaZnak"/>
    <w:uiPriority w:val="99"/>
    <w:unhideWhenUsed/>
    <w:rsid w:val="0020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F44"/>
  </w:style>
  <w:style w:type="table" w:styleId="Tabela-Siatka">
    <w:name w:val="Table Grid"/>
    <w:basedOn w:val="Standardowy"/>
    <w:uiPriority w:val="39"/>
    <w:rsid w:val="0020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2021-01-07T16:35:00Z</dcterms:created>
  <dcterms:modified xsi:type="dcterms:W3CDTF">2021-01-07T16:44:00Z</dcterms:modified>
</cp:coreProperties>
</file>